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22B" w:rsidRPr="00317B6D" w:rsidRDefault="00317B6D" w:rsidP="00471AE2">
      <w:pPr>
        <w:jc w:val="both"/>
      </w:pPr>
      <w:bookmarkStart w:id="0" w:name="_GoBack"/>
      <w:r w:rsidRPr="00317B6D">
        <w:t xml:space="preserve">Hi Richard, </w:t>
      </w:r>
      <w:proofErr w:type="spellStart"/>
      <w:r w:rsidRPr="00317B6D">
        <w:t>Jie</w:t>
      </w:r>
      <w:proofErr w:type="spellEnd"/>
      <w:r w:rsidRPr="00317B6D">
        <w:t>-Wei, Joachim,</w:t>
      </w:r>
    </w:p>
    <w:p w:rsidR="00317B6D" w:rsidRDefault="00317B6D" w:rsidP="00471AE2">
      <w:pPr>
        <w:jc w:val="both"/>
      </w:pPr>
      <w:r>
        <w:t xml:space="preserve">Here is a short (mostly financial) resume regarding our Liposomes </w:t>
      </w:r>
      <w:proofErr w:type="spellStart"/>
      <w:r>
        <w:t>Sonochemical</w:t>
      </w:r>
      <w:proofErr w:type="spellEnd"/>
      <w:r>
        <w:t xml:space="preserve"> R</w:t>
      </w:r>
      <w:r w:rsidR="00285EE5">
        <w:t>eactors or</w:t>
      </w:r>
      <w:r>
        <w:t xml:space="preserve"> sonicators in relation to Prof. Bruno Gander</w:t>
      </w:r>
      <w:r w:rsidR="00285EE5">
        <w:t xml:space="preserve"> and </w:t>
      </w:r>
      <w:proofErr w:type="spellStart"/>
      <w:r w:rsidR="00285EE5">
        <w:t>Innomedica</w:t>
      </w:r>
      <w:proofErr w:type="spellEnd"/>
      <w:r>
        <w:t>.</w:t>
      </w:r>
    </w:p>
    <w:p w:rsidR="00441FB2" w:rsidRDefault="00441FB2" w:rsidP="00471AE2">
      <w:pPr>
        <w:pStyle w:val="ListParagraph"/>
        <w:numPr>
          <w:ilvl w:val="0"/>
          <w:numId w:val="1"/>
        </w:numPr>
        <w:jc w:val="both"/>
      </w:pPr>
      <w:r>
        <w:t xml:space="preserve">My/our targeted activities regarding </w:t>
      </w:r>
      <w:proofErr w:type="spellStart"/>
      <w:r>
        <w:t>Sonochemical</w:t>
      </w:r>
      <w:proofErr w:type="spellEnd"/>
      <w:r>
        <w:t xml:space="preserve"> Reactors for mentioned applications (in relation to </w:t>
      </w:r>
      <w:r w:rsidR="00285EE5">
        <w:t>nano-</w:t>
      </w:r>
      <w:r>
        <w:t xml:space="preserve">liposomes) financially and technically started from September 2017, when we decided that any collaboration with </w:t>
      </w:r>
      <w:proofErr w:type="spellStart"/>
      <w:r>
        <w:t>Innomedica</w:t>
      </w:r>
      <w:proofErr w:type="spellEnd"/>
      <w:r>
        <w:t xml:space="preserve"> would not work.  Of course</w:t>
      </w:r>
      <w:r w:rsidR="009D66F8">
        <w:t>, I am involved in familiar technical and R&amp;D activities during last 30 years, but here I underline only the period when I started to invest in prototypes for Prof. Bruno.</w:t>
      </w:r>
    </w:p>
    <w:p w:rsidR="009D66F8" w:rsidRDefault="00317B6D" w:rsidP="00471AE2">
      <w:pPr>
        <w:pStyle w:val="ListParagraph"/>
        <w:numPr>
          <w:ilvl w:val="0"/>
          <w:numId w:val="1"/>
        </w:numPr>
        <w:jc w:val="both"/>
      </w:pPr>
      <w:r>
        <w:t xml:space="preserve">Several versions of mentioned sonicators or </w:t>
      </w:r>
      <w:proofErr w:type="spellStart"/>
      <w:r>
        <w:t>sonoreactors</w:t>
      </w:r>
      <w:proofErr w:type="spellEnd"/>
      <w:r>
        <w:t xml:space="preserve"> have been studied, analyzed, optimized and tested, starting from the second part of 2017, when we started to discuss </w:t>
      </w:r>
      <w:proofErr w:type="spellStart"/>
      <w:r>
        <w:t>Innomedica</w:t>
      </w:r>
      <w:proofErr w:type="spellEnd"/>
      <w:r>
        <w:t xml:space="preserve"> situation.  You already have summarized drawings of realized and successful design options.  Couple of design options are exceptionally promising for our future testing with Prof. Bruno.  Operating prototypes are in my lab in Le Locle.  </w:t>
      </w:r>
      <w:r w:rsidR="009D66F8">
        <w:t xml:space="preserve">I insisted that we invite Prof. Bruno to visit my lab. </w:t>
      </w:r>
      <w:proofErr w:type="gramStart"/>
      <w:r w:rsidR="009D66F8">
        <w:t>and</w:t>
      </w:r>
      <w:proofErr w:type="gramEnd"/>
      <w:r w:rsidR="009D66F8">
        <w:t xml:space="preserve"> see operating prototypes, but nobody answered or gave any feedback (and this is still highly preferable, since Prof. Bruno would need to make his laboratory preparations).</w:t>
      </w:r>
    </w:p>
    <w:p w:rsidR="000E14A1" w:rsidRDefault="002120EF" w:rsidP="00471AE2">
      <w:pPr>
        <w:pStyle w:val="ListParagraph"/>
        <w:numPr>
          <w:ilvl w:val="0"/>
          <w:numId w:val="1"/>
        </w:numPr>
        <w:jc w:val="both"/>
      </w:pPr>
      <w:r>
        <w:t xml:space="preserve">For our project, </w:t>
      </w:r>
      <w:r w:rsidR="009D66F8">
        <w:t xml:space="preserve">I ordered </w:t>
      </w:r>
      <w:r>
        <w:t>certain</w:t>
      </w:r>
      <w:r w:rsidR="009D66F8">
        <w:t xml:space="preserve"> quantity of titanium and other parts from USA, and I paid all design-related expenses to rel</w:t>
      </w:r>
      <w:r w:rsidR="000E14A1">
        <w:t>evant FEA expert.</w:t>
      </w:r>
      <w:r w:rsidR="009D66F8">
        <w:t xml:space="preserve"> </w:t>
      </w:r>
      <w:r w:rsidR="000E14A1">
        <w:t xml:space="preserve"> T</w:t>
      </w:r>
      <w:r w:rsidR="009D66F8">
        <w:t xml:space="preserve">his </w:t>
      </w:r>
      <w:proofErr w:type="gramStart"/>
      <w:r w:rsidR="009D66F8">
        <w:t>is directly paid</w:t>
      </w:r>
      <w:proofErr w:type="gramEnd"/>
      <w:r w:rsidR="009D66F8">
        <w:t xml:space="preserve"> from my UBS account</w:t>
      </w:r>
      <w:r w:rsidR="000E14A1">
        <w:t>.</w:t>
      </w:r>
      <w:r w:rsidR="009D66F8">
        <w:t xml:space="preserve"> </w:t>
      </w:r>
      <w:r w:rsidR="000E14A1">
        <w:t xml:space="preserve"> </w:t>
      </w:r>
      <w:r w:rsidR="009D66F8">
        <w:t xml:space="preserve">I think that we should find a way to </w:t>
      </w:r>
      <w:r>
        <w:t>compensate</w:t>
      </w:r>
      <w:r w:rsidR="009D66F8">
        <w:t xml:space="preserve"> very small, basic</w:t>
      </w:r>
      <w:r w:rsidR="000E14A1">
        <w:t>-</w:t>
      </w:r>
      <w:r w:rsidR="009D66F8">
        <w:t>costs, non-profit part of mention</w:t>
      </w:r>
      <w:r w:rsidR="000E14A1">
        <w:t>ed expenses I paid (</w:t>
      </w:r>
      <w:r>
        <w:t>when we meet I can</w:t>
      </w:r>
      <w:r w:rsidR="000E14A1">
        <w:t xml:space="preserve"> show you original invoices).</w:t>
      </w:r>
    </w:p>
    <w:p w:rsidR="00317B6D" w:rsidRDefault="000E14A1" w:rsidP="00471AE2">
      <w:pPr>
        <w:pStyle w:val="ListParagraph"/>
        <w:numPr>
          <w:ilvl w:val="0"/>
          <w:numId w:val="1"/>
        </w:numPr>
        <w:jc w:val="both"/>
      </w:pPr>
      <w:r>
        <w:t xml:space="preserve">Total investment in this project is relatively high (close to 60’000 CHF), but in order to optimize our situation (regarding spending) I developed in the same time sonicators for coffee extraction for one European pharmaceutic company.  Project was given to certain University in Portugal, and this is the way how I got close to 30’000 CHF for coffee project (it is small amount, but I did not have a chance to charge university with higher amount).  In fact sonicators for this specific coffee extraction are similar to what we need for liposomes, and this way I got 50% of the total investments, paid by somebody else (when you visit me you can see original invoices and payment confirmations, and about 100 kg. of very specifically machined titanium parts).  </w:t>
      </w:r>
      <w:r w:rsidR="000D1B5F">
        <w:t>Practically, my additional investments (without counting any profit or my working time, background investments, etc.) are in the range of 30’000 CHF.  If I had</w:t>
      </w:r>
      <w:r w:rsidR="002120EF">
        <w:t xml:space="preserve"> (independently)</w:t>
      </w:r>
      <w:r w:rsidR="000D1B5F">
        <w:t xml:space="preserve"> </w:t>
      </w:r>
      <w:r w:rsidR="00AC41A2">
        <w:t xml:space="preserve">the </w:t>
      </w:r>
      <w:r w:rsidR="000D1B5F">
        <w:t xml:space="preserve">pharmaceutic company as my only and direct client, I would ask for the same work between 300’000 and 600’000 CHF (since they got 1’500’000 EUR for the total project from EC founds, and </w:t>
      </w:r>
      <w:r w:rsidR="00AC41A2">
        <w:t>they</w:t>
      </w:r>
      <w:r w:rsidR="000D1B5F">
        <w:t xml:space="preserve"> simply distributed money among themselves...).</w:t>
      </w:r>
    </w:p>
    <w:p w:rsidR="000D1B5F" w:rsidRDefault="000D1B5F" w:rsidP="00471AE2">
      <w:pPr>
        <w:pStyle w:val="ListParagraph"/>
        <w:numPr>
          <w:ilvl w:val="0"/>
          <w:numId w:val="1"/>
        </w:numPr>
        <w:jc w:val="both"/>
      </w:pPr>
      <w:r>
        <w:t xml:space="preserve">Since we (RSRM) are still not able to compensate mentioned amounts, it will be extremely reasonable and </w:t>
      </w:r>
      <w:r w:rsidR="00471AE2">
        <w:t xml:space="preserve">far below </w:t>
      </w:r>
      <w:r>
        <w:t xml:space="preserve">modest to compensate my </w:t>
      </w:r>
      <w:r w:rsidR="002120EF">
        <w:t xml:space="preserve">present, </w:t>
      </w:r>
      <w:r>
        <w:t>direct expenses</w:t>
      </w:r>
      <w:r w:rsidR="002120EF">
        <w:t xml:space="preserve"> for liposomes processors</w:t>
      </w:r>
      <w:r>
        <w:t xml:space="preserve"> in the range of 10’000 CHF</w:t>
      </w:r>
      <w:r w:rsidR="00285EE5">
        <w:t xml:space="preserve"> (at least). </w:t>
      </w:r>
      <w:r w:rsidR="00FA4018">
        <w:t xml:space="preserve">Direct production, non-profit price of sonicator parts for Prof. Bruno testing is in the range of 15’000 CHF, without paying </w:t>
      </w:r>
      <w:r w:rsidR="002120EF">
        <w:t xml:space="preserve">any of </w:t>
      </w:r>
      <w:r w:rsidR="00FA4018">
        <w:t xml:space="preserve">R&amp;D related </w:t>
      </w:r>
      <w:r w:rsidR="00AC41A2">
        <w:t>situations</w:t>
      </w:r>
      <w:r w:rsidR="00FA4018">
        <w:t xml:space="preserve">.  </w:t>
      </w:r>
      <w:r w:rsidR="00285EE5">
        <w:t xml:space="preserve">If </w:t>
      </w:r>
      <w:r>
        <w:t>I continue this way</w:t>
      </w:r>
      <w:r w:rsidR="00285EE5">
        <w:t xml:space="preserve"> (paying with </w:t>
      </w:r>
      <w:r w:rsidR="002120EF">
        <w:t xml:space="preserve">my </w:t>
      </w:r>
      <w:r w:rsidR="00285EE5">
        <w:t>real money in real time</w:t>
      </w:r>
      <w:r w:rsidR="00471AE2">
        <w:t>)</w:t>
      </w:r>
      <w:r>
        <w:t>, the situation would be very uncomfortable and not sustainable for me</w:t>
      </w:r>
      <w:r w:rsidR="00285EE5">
        <w:t>, and will not be good for our b</w:t>
      </w:r>
      <w:r w:rsidR="002120EF">
        <w:t xml:space="preserve">ig projects. </w:t>
      </w:r>
    </w:p>
    <w:p w:rsidR="00FA4018" w:rsidRDefault="00FA4018" w:rsidP="00FA4018">
      <w:pPr>
        <w:jc w:val="both"/>
      </w:pPr>
      <w:r>
        <w:t>I hope that you will understan</w:t>
      </w:r>
      <w:r w:rsidR="00AC41A2">
        <w:t>d this kind of financial report</w:t>
      </w:r>
      <w:r>
        <w:t xml:space="preserve"> as a very friendly and reasonable (but being only as an exceptional </w:t>
      </w:r>
      <w:r w:rsidR="000013CD">
        <w:t>case, which</w:t>
      </w:r>
      <w:r>
        <w:t xml:space="preserve"> I will not be able and ready to repeat many times</w:t>
      </w:r>
      <w:r w:rsidR="00D90AD7">
        <w:t xml:space="preserve"> on the same way</w:t>
      </w:r>
      <w:r>
        <w:t>).</w:t>
      </w:r>
      <w:r w:rsidR="00AC41A2">
        <w:t xml:space="preserve">  This is also my part of contribution to our liposome related projects.</w:t>
      </w:r>
    </w:p>
    <w:p w:rsidR="00D90AD7" w:rsidRDefault="00AC41A2" w:rsidP="00FA4018">
      <w:pPr>
        <w:jc w:val="both"/>
      </w:pPr>
      <w:r>
        <w:t>Regards,</w:t>
      </w:r>
    </w:p>
    <w:p w:rsidR="00AC41A2" w:rsidRPr="00317B6D" w:rsidRDefault="00AC41A2" w:rsidP="00FA4018">
      <w:pPr>
        <w:jc w:val="both"/>
      </w:pPr>
      <w:r>
        <w:lastRenderedPageBreak/>
        <w:t xml:space="preserve">Miodrag </w:t>
      </w:r>
      <w:bookmarkEnd w:id="0"/>
    </w:p>
    <w:sectPr w:rsidR="00AC41A2" w:rsidRPr="00317B6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3346F"/>
    <w:multiLevelType w:val="hybridMultilevel"/>
    <w:tmpl w:val="1B063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6D"/>
    <w:rsid w:val="000013CD"/>
    <w:rsid w:val="00022171"/>
    <w:rsid w:val="000D1B5F"/>
    <w:rsid w:val="000E14A1"/>
    <w:rsid w:val="002120EF"/>
    <w:rsid w:val="00285EE5"/>
    <w:rsid w:val="00317B6D"/>
    <w:rsid w:val="003F2061"/>
    <w:rsid w:val="00441FB2"/>
    <w:rsid w:val="00471AE2"/>
    <w:rsid w:val="00566C71"/>
    <w:rsid w:val="008F2F62"/>
    <w:rsid w:val="0095304B"/>
    <w:rsid w:val="009D66F8"/>
    <w:rsid w:val="00AC41A2"/>
    <w:rsid w:val="00D90AD7"/>
    <w:rsid w:val="00D960A6"/>
    <w:rsid w:val="00DE71D1"/>
    <w:rsid w:val="00FA4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927F"/>
  <w15:chartTrackingRefBased/>
  <w15:docId w15:val="{DAF78BDA-7EC6-43C1-BA24-97B63221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HE-Arc</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Miodrag</cp:lastModifiedBy>
  <cp:revision>8</cp:revision>
  <dcterms:created xsi:type="dcterms:W3CDTF">2018-03-31T09:39:00Z</dcterms:created>
  <dcterms:modified xsi:type="dcterms:W3CDTF">2018-03-31T15:49:00Z</dcterms:modified>
</cp:coreProperties>
</file>